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3D4" w:rsidRDefault="00481CE2">
      <w:pPr>
        <w:spacing w:line="24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REGULATIONS of the FESTIVAL</w:t>
      </w:r>
    </w:p>
    <w:p w:rsidR="000B13D4" w:rsidRDefault="00481CE2">
      <w:pPr>
        <w:spacing w:line="24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KHÖÖMEI IN THE CENTER OF ASIA - III</w:t>
      </w:r>
    </w:p>
    <w:p w:rsidR="000B13D4" w:rsidRDefault="000B13D4">
      <w:pPr>
        <w:spacing w:line="240" w:lineRule="auto"/>
        <w:rPr>
          <w:rFonts w:ascii="Times New Roman" w:eastAsia="Times New Roman" w:hAnsi="Times New Roman" w:cs="Times New Roman"/>
          <w:sz w:val="24"/>
          <w:szCs w:val="24"/>
          <w:lang w:val="en-US"/>
        </w:rPr>
      </w:pP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1. General</w:t>
      </w:r>
    </w:p>
    <w:p w:rsidR="000B13D4" w:rsidRPr="00481CE2"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1.1. International festival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in the Center of Asia" (hereafter – the Festival) is held in the city of </w:t>
      </w:r>
      <w:proofErr w:type="spellStart"/>
      <w:r>
        <w:rPr>
          <w:rFonts w:ascii="Times New Roman" w:hAnsi="Times New Roman"/>
          <w:sz w:val="24"/>
          <w:szCs w:val="24"/>
          <w:lang w:val="en-US"/>
        </w:rPr>
        <w:t>Kyzyl</w:t>
      </w:r>
      <w:proofErr w:type="spellEnd"/>
      <w:r>
        <w:rPr>
          <w:rFonts w:ascii="Times New Roman" w:hAnsi="Times New Roman"/>
          <w:sz w:val="24"/>
          <w:szCs w:val="24"/>
          <w:lang w:val="en-US"/>
        </w:rPr>
        <w:t xml:space="preserve"> from 16 till 19 Aug 2019.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1.2. The producer of the Festival is the Ministry of culture of the Republic of </w:t>
      </w:r>
      <w:proofErr w:type="spellStart"/>
      <w:r>
        <w:rPr>
          <w:rFonts w:ascii="Times New Roman" w:hAnsi="Times New Roman"/>
          <w:sz w:val="24"/>
          <w:szCs w:val="24"/>
          <w:lang w:val="en-US"/>
        </w:rPr>
        <w:t>Tuva</w:t>
      </w:r>
      <w:proofErr w:type="spellEnd"/>
      <w:r>
        <w:rPr>
          <w:rFonts w:ascii="Times New Roman" w:hAnsi="Times New Roman"/>
          <w:sz w:val="24"/>
          <w:szCs w:val="24"/>
          <w:lang w:val="en-US"/>
        </w:rPr>
        <w:t xml:space="preserve">. The organizers of the Festival are GBU "Center for the development of </w:t>
      </w:r>
      <w:proofErr w:type="spellStart"/>
      <w:r>
        <w:rPr>
          <w:rFonts w:ascii="Times New Roman" w:hAnsi="Times New Roman"/>
          <w:sz w:val="24"/>
          <w:szCs w:val="24"/>
          <w:lang w:val="en-US"/>
        </w:rPr>
        <w:t>Tuvan</w:t>
      </w:r>
      <w:proofErr w:type="spellEnd"/>
      <w:r>
        <w:rPr>
          <w:rFonts w:ascii="Times New Roman" w:hAnsi="Times New Roman"/>
          <w:sz w:val="24"/>
          <w:szCs w:val="24"/>
          <w:lang w:val="en-US"/>
        </w:rPr>
        <w:t xml:space="preserve"> traditional culture and crafts", international scientific center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and public Organization "Union of performers of throat singing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of the Republic of </w:t>
      </w:r>
      <w:proofErr w:type="spellStart"/>
      <w:r>
        <w:rPr>
          <w:rFonts w:ascii="Times New Roman" w:hAnsi="Times New Roman"/>
          <w:sz w:val="24"/>
          <w:szCs w:val="24"/>
          <w:lang w:val="en-US"/>
        </w:rPr>
        <w:t>Tuva</w:t>
      </w:r>
      <w:proofErr w:type="spellEnd"/>
      <w:r>
        <w:rPr>
          <w:rFonts w:ascii="Times New Roman" w:hAnsi="Times New Roman"/>
          <w:sz w:val="24"/>
          <w:szCs w:val="24"/>
          <w:lang w:val="en-US"/>
        </w:rPr>
        <w:t xml:space="preserve"> (by agreement).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1.3. For the Festival the Founder creates the organizing Committee of the Festival (hereinafter – the organizing Committee).</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2. Purpose and objectives of the Festival</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2.1. Festival Goal:</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Preservation, development and popularization of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as an object of intangible cultural heritage of the </w:t>
      </w:r>
      <w:proofErr w:type="spellStart"/>
      <w:r>
        <w:rPr>
          <w:rFonts w:ascii="Times New Roman" w:hAnsi="Times New Roman"/>
          <w:sz w:val="24"/>
          <w:szCs w:val="24"/>
          <w:lang w:val="en-US"/>
        </w:rPr>
        <w:t>Tuvan</w:t>
      </w:r>
      <w:proofErr w:type="spellEnd"/>
      <w:r>
        <w:rPr>
          <w:rFonts w:ascii="Times New Roman" w:hAnsi="Times New Roman"/>
          <w:sz w:val="24"/>
          <w:szCs w:val="24"/>
          <w:lang w:val="en-US"/>
        </w:rPr>
        <w:t xml:space="preserve"> people of the Russian Federation.</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2.2. Objectives of the Festival:</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Association of multicultural peoples of the world through the art of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and the creation of a unified cultural space and cultural dialogue;</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presentation</w:t>
      </w:r>
      <w:proofErr w:type="gramEnd"/>
      <w:r>
        <w:rPr>
          <w:rFonts w:ascii="Times New Roman" w:hAnsi="Times New Roman"/>
          <w:sz w:val="24"/>
          <w:szCs w:val="24"/>
          <w:lang w:val="en-US"/>
        </w:rPr>
        <w:t xml:space="preserve"> of Russia as a country with a rich cultural heritage and potential, contributing to the preservation of the identity of each Russian people and its traditional culture as part of the universal cultural heritage;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formation</w:t>
      </w:r>
      <w:proofErr w:type="gramEnd"/>
      <w:r>
        <w:rPr>
          <w:rFonts w:ascii="Times New Roman" w:hAnsi="Times New Roman"/>
          <w:sz w:val="24"/>
          <w:szCs w:val="24"/>
          <w:lang w:val="en-US"/>
        </w:rPr>
        <w:t xml:space="preserve"> of a positive image of Russia and </w:t>
      </w:r>
      <w:proofErr w:type="spellStart"/>
      <w:r>
        <w:rPr>
          <w:rFonts w:ascii="Times New Roman" w:hAnsi="Times New Roman"/>
          <w:sz w:val="24"/>
          <w:szCs w:val="24"/>
          <w:lang w:val="en-US"/>
        </w:rPr>
        <w:t>Tuva</w:t>
      </w:r>
      <w:proofErr w:type="spellEnd"/>
      <w:r>
        <w:rPr>
          <w:rFonts w:ascii="Times New Roman" w:hAnsi="Times New Roman"/>
          <w:sz w:val="24"/>
          <w:szCs w:val="24"/>
          <w:lang w:val="en-US"/>
        </w:rPr>
        <w:t xml:space="preserve"> for the development of cultural and ethnographic tourism.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strengthening international cultural ties, establishing creative contacts;</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preservation</w:t>
      </w:r>
      <w:proofErr w:type="gramEnd"/>
      <w:r>
        <w:rPr>
          <w:rFonts w:ascii="Times New Roman" w:hAnsi="Times New Roman"/>
          <w:sz w:val="24"/>
          <w:szCs w:val="24"/>
          <w:lang w:val="en-US"/>
        </w:rPr>
        <w:t xml:space="preserve"> and development of the best traditions of performing schools;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identify and support talented young performers HMA;</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creation</w:t>
      </w:r>
      <w:proofErr w:type="gramEnd"/>
      <w:r>
        <w:rPr>
          <w:rFonts w:ascii="Times New Roman" w:hAnsi="Times New Roman"/>
          <w:sz w:val="24"/>
          <w:szCs w:val="24"/>
          <w:lang w:val="en-US"/>
        </w:rPr>
        <w:t xml:space="preserve"> of favorable conditions for the exchange of experience and improvement of professional level of performers.</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3. Conditions of participation in the Festival</w:t>
      </w:r>
    </w:p>
    <w:p w:rsidR="000B13D4" w:rsidRPr="00481CE2"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3.1. Professional musical groups and soloists performing </w:t>
      </w:r>
      <w:proofErr w:type="spellStart"/>
      <w:r>
        <w:rPr>
          <w:rFonts w:ascii="Times New Roman" w:hAnsi="Times New Roman"/>
          <w:sz w:val="24"/>
          <w:szCs w:val="24"/>
          <w:lang w:val="en-US"/>
        </w:rPr>
        <w:t>khöömei</w:t>
      </w:r>
      <w:proofErr w:type="spellEnd"/>
      <w:r>
        <w:rPr>
          <w:rFonts w:ascii="Times New Roman" w:hAnsi="Times New Roman"/>
          <w:sz w:val="24"/>
          <w:szCs w:val="24"/>
          <w:lang w:val="en-US"/>
        </w:rPr>
        <w:t xml:space="preserve">, as well as individuals and legal entities whose activities are related to traditional culture (rites, cuisine, clothing, Souvenirs, etc.) are invited to participate in the Festival, regardless of departmental affiliation.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Age of participants from 18 years and above.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3.2. The costs associated with travel to the venue of the Festival and back, food, accommodation of participants of the Festival, will be borne by the participant themselves.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3.3. Conditions of participation in the competition part of the Festival are regulated by the regulations on the competition (Annex 1 to this regulation)</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3.4. Submission of application for participation in the Competition is carried out only online at the following link: https://www.tuvankhoomei.com/stoimost</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3.5. Fee for participation in the competition part of the Festival: for participants from the Republic of </w:t>
      </w:r>
      <w:proofErr w:type="spellStart"/>
      <w:r>
        <w:rPr>
          <w:rFonts w:ascii="Times New Roman" w:hAnsi="Times New Roman"/>
          <w:sz w:val="24"/>
          <w:szCs w:val="24"/>
          <w:lang w:val="en-US"/>
        </w:rPr>
        <w:t>Tuva</w:t>
      </w:r>
      <w:proofErr w:type="spellEnd"/>
      <w:r>
        <w:rPr>
          <w:rFonts w:ascii="Times New Roman" w:hAnsi="Times New Roman"/>
          <w:sz w:val="24"/>
          <w:szCs w:val="24"/>
          <w:lang w:val="en-US"/>
        </w:rPr>
        <w:t xml:space="preserve"> and regions of Russia – 3000 rubles (solo), 5000 (ensembles); for participants from foreign countries – 50 dollars.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NOTE: For the convenience of participants, the organizing Committee has packages called GOLD, SILVER, BRONZE (Details at the link </w:t>
      </w:r>
      <w:hyperlink r:id="rId6" w:history="1">
        <w:r w:rsidR="00C67AB8" w:rsidRPr="00C67AB8">
          <w:rPr>
            <w:rStyle w:val="a3"/>
            <w:rFonts w:ascii="Times New Roman" w:hAnsi="Times New Roman"/>
            <w:sz w:val="24"/>
            <w:szCs w:val="24"/>
            <w:lang w:val="en-US"/>
          </w:rPr>
          <w:t>https://tuvankhoomei.com/en/package</w:t>
        </w:r>
      </w:hyperlink>
      <w:r>
        <w:rPr>
          <w:rFonts w:ascii="Times New Roman" w:hAnsi="Times New Roman"/>
          <w:sz w:val="24"/>
          <w:szCs w:val="24"/>
          <w:lang w:val="en-US"/>
        </w:rPr>
        <w:t xml:space="preserve">)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4. Special position</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4.1. The participant of the Festival guarantees the rights to use the declared works. All relationships on copyright and related rights with copyright societies and other organizations involved in their protection, associated with this Festival, the participants themselves are responsible.</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4.2. Participant of the Festival gives the right to the organizing Committee of the Festival:</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for</w:t>
      </w:r>
      <w:proofErr w:type="gramEnd"/>
      <w:r>
        <w:rPr>
          <w:rFonts w:ascii="Times New Roman" w:hAnsi="Times New Roman"/>
          <w:sz w:val="24"/>
          <w:szCs w:val="24"/>
          <w:lang w:val="en-US"/>
        </w:rPr>
        <w:t xml:space="preserve"> public use of works (materials provided for the Festival) and demonstration for information, advertising and other purposes;</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reproduce through any media and in any other way all performances held within the framework of the Festival;</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produce audio and video products based on concert performances during the Festival for distribution for advertising and other purposes;</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*film crews provide the organizing Committee with a copy of the footage (photo, audio and video);</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5. Contact information</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Address: 667000, Republic of </w:t>
      </w:r>
      <w:proofErr w:type="spellStart"/>
      <w:r>
        <w:rPr>
          <w:rFonts w:ascii="Times New Roman" w:hAnsi="Times New Roman"/>
          <w:sz w:val="24"/>
          <w:szCs w:val="24"/>
          <w:lang w:val="en-US"/>
        </w:rPr>
        <w:t>Tuva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Kyzyl</w:t>
      </w:r>
      <w:proofErr w:type="spellEnd"/>
      <w:r>
        <w:rPr>
          <w:rFonts w:ascii="Times New Roman" w:hAnsi="Times New Roman"/>
          <w:sz w:val="24"/>
          <w:szCs w:val="24"/>
          <w:lang w:val="en-US"/>
        </w:rPr>
        <w:t xml:space="preserve">, Lenin </w:t>
      </w:r>
      <w:proofErr w:type="gramStart"/>
      <w:r>
        <w:rPr>
          <w:rFonts w:ascii="Times New Roman" w:hAnsi="Times New Roman"/>
          <w:sz w:val="24"/>
          <w:szCs w:val="24"/>
          <w:lang w:val="en-US"/>
        </w:rPr>
        <w:t>street</w:t>
      </w:r>
      <w:proofErr w:type="gramEnd"/>
      <w:r>
        <w:rPr>
          <w:rFonts w:ascii="Times New Roman" w:hAnsi="Times New Roman"/>
          <w:sz w:val="24"/>
          <w:szCs w:val="24"/>
          <w:lang w:val="en-US"/>
        </w:rPr>
        <w:t xml:space="preserve">, 7, GBU "Center for the development of </w:t>
      </w:r>
      <w:proofErr w:type="spellStart"/>
      <w:r>
        <w:rPr>
          <w:rFonts w:ascii="Times New Roman" w:hAnsi="Times New Roman"/>
          <w:sz w:val="24"/>
          <w:szCs w:val="24"/>
          <w:lang w:val="en-US"/>
        </w:rPr>
        <w:t>Tuvan</w:t>
      </w:r>
      <w:proofErr w:type="spellEnd"/>
      <w:r>
        <w:rPr>
          <w:rFonts w:ascii="Times New Roman" w:hAnsi="Times New Roman"/>
          <w:sz w:val="24"/>
          <w:szCs w:val="24"/>
          <w:lang w:val="en-US"/>
        </w:rPr>
        <w:t xml:space="preserve"> traditional culture and crafts»</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Web site: http</w:t>
      </w:r>
      <w:r w:rsidR="00C67AB8">
        <w:rPr>
          <w:rFonts w:ascii="Times New Roman" w:hAnsi="Times New Roman"/>
          <w:sz w:val="24"/>
          <w:szCs w:val="24"/>
          <w:lang w:val="en-US"/>
        </w:rPr>
        <w:t>s</w:t>
      </w:r>
      <w:r>
        <w:rPr>
          <w:rFonts w:ascii="Times New Roman" w:hAnsi="Times New Roman"/>
          <w:sz w:val="24"/>
          <w:szCs w:val="24"/>
          <w:lang w:val="en-US"/>
        </w:rPr>
        <w:t xml:space="preserve">://tuvankhoomei.com </w:t>
      </w:r>
      <w:bookmarkStart w:id="0" w:name="_GoBack"/>
      <w:bookmarkEnd w:id="0"/>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phone</w:t>
      </w:r>
      <w:proofErr w:type="gramEnd"/>
      <w:r>
        <w:rPr>
          <w:rFonts w:ascii="Times New Roman" w:hAnsi="Times New Roman"/>
          <w:sz w:val="24"/>
          <w:szCs w:val="24"/>
          <w:lang w:val="en-US"/>
        </w:rPr>
        <w:t>: +7 (39422) 2-35-06, 2-35-71, 2-40-17</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e-mail</w:t>
      </w:r>
      <w:proofErr w:type="gramEnd"/>
      <w:r>
        <w:rPr>
          <w:rFonts w:ascii="Times New Roman" w:hAnsi="Times New Roman"/>
          <w:sz w:val="24"/>
          <w:szCs w:val="24"/>
          <w:lang w:val="en-US"/>
        </w:rPr>
        <w:t xml:space="preserve">: tuvancenter@gmail.com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Contact persons: </w:t>
      </w:r>
    </w:p>
    <w:p w:rsidR="000B13D4" w:rsidRDefault="00481CE2">
      <w:pPr>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Quirk Sean Patrick– +7(913)-340-1256 (for foreign participants);</w:t>
      </w:r>
    </w:p>
    <w:p w:rsidR="000B13D4" w:rsidRDefault="0012287C">
      <w:pPr>
        <w:spacing w:line="24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Bady</w:t>
      </w:r>
      <w:r w:rsidR="00481CE2">
        <w:rPr>
          <w:rFonts w:ascii="Times New Roman" w:hAnsi="Times New Roman"/>
          <w:sz w:val="24"/>
          <w:szCs w:val="24"/>
          <w:lang w:val="en-US"/>
        </w:rPr>
        <w:t>ra</w:t>
      </w:r>
      <w:proofErr w:type="spellEnd"/>
      <w:r w:rsidR="00481CE2">
        <w:rPr>
          <w:rFonts w:ascii="Times New Roman" w:hAnsi="Times New Roman"/>
          <w:sz w:val="24"/>
          <w:szCs w:val="24"/>
          <w:lang w:val="en-US"/>
        </w:rPr>
        <w:t xml:space="preserve">, </w:t>
      </w:r>
      <w:proofErr w:type="spellStart"/>
      <w:r w:rsidR="00481CE2">
        <w:rPr>
          <w:rFonts w:ascii="Times New Roman" w:hAnsi="Times New Roman"/>
          <w:sz w:val="24"/>
          <w:szCs w:val="24"/>
          <w:lang w:val="en-US"/>
        </w:rPr>
        <w:t>Suruma</w:t>
      </w:r>
      <w:proofErr w:type="spellEnd"/>
      <w:r w:rsidR="00481CE2">
        <w:rPr>
          <w:rFonts w:ascii="Times New Roman" w:hAnsi="Times New Roman"/>
          <w:sz w:val="24"/>
          <w:szCs w:val="24"/>
          <w:lang w:val="en-US"/>
        </w:rPr>
        <w:t xml:space="preserve"> G.– +7(923)-380-6661 (for participants from the regions of the Russian Federation); </w:t>
      </w:r>
    </w:p>
    <w:p w:rsidR="000B13D4" w:rsidRPr="00481CE2" w:rsidRDefault="00481CE2">
      <w:pPr>
        <w:spacing w:line="240" w:lineRule="auto"/>
        <w:rPr>
          <w:lang w:val="en-US"/>
        </w:rPr>
      </w:pPr>
      <w:proofErr w:type="spellStart"/>
      <w:r>
        <w:rPr>
          <w:rFonts w:ascii="Times New Roman" w:hAnsi="Times New Roman"/>
          <w:sz w:val="24"/>
          <w:szCs w:val="24"/>
          <w:lang w:val="en-US"/>
        </w:rPr>
        <w:t>Mongush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Adygey</w:t>
      </w:r>
      <w:proofErr w:type="spellEnd"/>
      <w:r>
        <w:rPr>
          <w:rFonts w:ascii="Times New Roman" w:hAnsi="Times New Roman"/>
          <w:sz w:val="24"/>
          <w:szCs w:val="24"/>
          <w:lang w:val="en-US"/>
        </w:rPr>
        <w:t xml:space="preserve"> Cousin-</w:t>
      </w:r>
      <w:proofErr w:type="spellStart"/>
      <w:r>
        <w:rPr>
          <w:rFonts w:ascii="Times New Roman" w:hAnsi="Times New Roman"/>
          <w:sz w:val="24"/>
          <w:szCs w:val="24"/>
          <w:lang w:val="en-US"/>
        </w:rPr>
        <w:t>oolovich</w:t>
      </w:r>
      <w:proofErr w:type="spellEnd"/>
      <w:r>
        <w:rPr>
          <w:rFonts w:ascii="Times New Roman" w:hAnsi="Times New Roman"/>
          <w:sz w:val="24"/>
          <w:szCs w:val="24"/>
          <w:lang w:val="en-US"/>
        </w:rPr>
        <w:t xml:space="preserve">– +7(983)-516-3197 (for participants from </w:t>
      </w:r>
      <w:proofErr w:type="spellStart"/>
      <w:r>
        <w:rPr>
          <w:rFonts w:ascii="Times New Roman" w:hAnsi="Times New Roman"/>
          <w:sz w:val="24"/>
          <w:szCs w:val="24"/>
          <w:lang w:val="en-US"/>
        </w:rPr>
        <w:t>kojou</w:t>
      </w:r>
      <w:proofErr w:type="spellEnd"/>
      <w:r>
        <w:rPr>
          <w:rFonts w:ascii="Times New Roman" w:hAnsi="Times New Roman"/>
          <w:sz w:val="24"/>
          <w:szCs w:val="24"/>
          <w:lang w:val="en-US"/>
        </w:rPr>
        <w:t xml:space="preserve">-new Republic </w:t>
      </w:r>
      <w:proofErr w:type="spellStart"/>
      <w:r>
        <w:rPr>
          <w:rFonts w:ascii="Times New Roman" w:hAnsi="Times New Roman"/>
          <w:sz w:val="24"/>
          <w:szCs w:val="24"/>
          <w:lang w:val="en-US"/>
        </w:rPr>
        <w:t>Tyva</w:t>
      </w:r>
      <w:proofErr w:type="spellEnd"/>
      <w:r>
        <w:rPr>
          <w:rFonts w:ascii="Times New Roman" w:hAnsi="Times New Roman"/>
          <w:sz w:val="24"/>
          <w:szCs w:val="24"/>
          <w:lang w:val="en-US"/>
        </w:rPr>
        <w:t>).</w:t>
      </w:r>
    </w:p>
    <w:sectPr w:rsidR="000B13D4" w:rsidRPr="00481CE2">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0C" w:rsidRDefault="0040150C">
      <w:pPr>
        <w:spacing w:after="0" w:line="240" w:lineRule="auto"/>
      </w:pPr>
      <w:r>
        <w:separator/>
      </w:r>
    </w:p>
  </w:endnote>
  <w:endnote w:type="continuationSeparator" w:id="0">
    <w:p w:rsidR="0040150C" w:rsidRDefault="0040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D4" w:rsidRDefault="000B13D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0C" w:rsidRDefault="0040150C">
      <w:pPr>
        <w:spacing w:after="0" w:line="240" w:lineRule="auto"/>
      </w:pPr>
      <w:r>
        <w:separator/>
      </w:r>
    </w:p>
  </w:footnote>
  <w:footnote w:type="continuationSeparator" w:id="0">
    <w:p w:rsidR="0040150C" w:rsidRDefault="0040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D4" w:rsidRDefault="000B13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13D4"/>
    <w:rsid w:val="000B13D4"/>
    <w:rsid w:val="0012287C"/>
    <w:rsid w:val="002F45ED"/>
    <w:rsid w:val="0040150C"/>
    <w:rsid w:val="00481CE2"/>
    <w:rsid w:val="00AF19BA"/>
    <w:rsid w:val="00C6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5C64-28AD-4B4E-9E15-D84C4259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vankhoomei.com/en/pack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Ким-оолович</dc:creator>
  <cp:lastModifiedBy>Чингис Хуурак</cp:lastModifiedBy>
  <cp:revision>5</cp:revision>
  <dcterms:created xsi:type="dcterms:W3CDTF">2019-04-08T05:38:00Z</dcterms:created>
  <dcterms:modified xsi:type="dcterms:W3CDTF">2019-04-10T01:28:00Z</dcterms:modified>
</cp:coreProperties>
</file>